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“中国好故事”</w:t>
      </w:r>
    </w:p>
    <w:p>
      <w:pPr>
        <w:widowControl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地域特色文化网络国际传播案例征集展播报名表</w:t>
      </w:r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3"/>
        <w:tblW w:w="10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3183"/>
        <w:gridCol w:w="1737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作品名称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填报与发布作品一致的主标题；有副标题、肩题的，只填报主标题。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华文中宋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参评类别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图文类/影像类/活动类。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作品故事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发生地/所在地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注意：按照作品内容发生地的行政区域填写。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申报单位及</w:t>
            </w:r>
          </w:p>
          <w:p>
            <w:pPr>
              <w:spacing w:line="30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主创人员（7人以内）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语种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_GB2312"/>
                <w:sz w:val="24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  <w:p>
            <w:pPr>
              <w:pStyle w:val="2"/>
              <w:jc w:val="center"/>
            </w:pPr>
            <w:r>
              <w:rPr>
                <w:rFonts w:hint="eastAsia" w:ascii="华文中宋" w:hAnsi="华文中宋" w:eastAsia="华文中宋"/>
                <w:b w:val="0"/>
                <w:bCs w:val="0"/>
                <w:sz w:val="24"/>
              </w:rPr>
              <w:t>（附链接）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Cs w:val="21"/>
              </w:rPr>
              <w:t>填报与报送作品一致的发布平台，优先填报海外平台，</w:t>
            </w:r>
            <w:r>
              <w:rPr>
                <w:rFonts w:hint="eastAsia" w:ascii="仿宋" w:hAnsi="仿宋" w:eastAsia="仿宋"/>
                <w:bCs/>
                <w:szCs w:val="21"/>
              </w:rPr>
              <w:t>发布平台应填写全称，比如：xxx客户端、xxx网站、xxx微博账号、xxx微信</w:t>
            </w:r>
            <w:r>
              <w:rPr>
                <w:rFonts w:ascii="仿宋" w:hAnsi="仿宋" w:eastAsia="仿宋"/>
                <w:bCs/>
                <w:szCs w:val="21"/>
              </w:rPr>
              <w:t>公众号</w:t>
            </w:r>
            <w:r>
              <w:rPr>
                <w:rFonts w:hint="eastAsia" w:ascii="仿宋" w:hAnsi="仿宋" w:eastAsia="仿宋"/>
                <w:bCs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案例摘要</w:t>
            </w:r>
          </w:p>
        </w:tc>
        <w:tc>
          <w:tcPr>
            <w:tcW w:w="8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500-1000字概要，介绍案例策划创意、内容亮点、刊发渠道、国际传播效果等。</w:t>
            </w:r>
          </w:p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单位及职务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6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电话邮箱地址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80" w:lineRule="exact"/>
        <w:rPr>
          <w:rFonts w:ascii="楷体" w:hAnsi="楷体" w:eastAsia="楷体" w:cs="楷体"/>
          <w:sz w:val="28"/>
          <w:szCs w:val="28"/>
        </w:rPr>
      </w:pPr>
    </w:p>
    <w:p>
      <w:pPr>
        <w:spacing w:line="38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注意：</w:t>
      </w:r>
    </w:p>
    <w:p>
      <w:pPr>
        <w:spacing w:line="380" w:lineRule="exac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1.此表可从“中国好故事”地域特色文化网络国际传播案例征集展播活动官网（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hint="eastAsia" w:ascii="楷体" w:hAnsi="楷体" w:eastAsia="楷体" w:cs="楷体"/>
          <w:sz w:val="24"/>
          <w:szCs w:val="24"/>
        </w:rPr>
        <w:t>zghgs.mychinastory.com</w:t>
      </w:r>
      <w:r>
        <w:rPr>
          <w:rFonts w:hint="eastAsia" w:ascii="楷体" w:hAnsi="楷体" w:eastAsia="楷体" w:cs="楷体"/>
          <w:sz w:val="24"/>
          <w:szCs w:val="24"/>
        </w:rPr>
        <w:fldChar w:fldCharType="end"/>
      </w:r>
      <w:r>
        <w:rPr>
          <w:rFonts w:hint="eastAsia" w:ascii="楷体" w:hAnsi="楷体" w:eastAsia="楷体" w:cs="楷体"/>
          <w:sz w:val="24"/>
          <w:szCs w:val="24"/>
        </w:rPr>
        <w:t>）参评通知栏目下载。</w:t>
      </w:r>
    </w:p>
    <w:p>
      <w:pPr>
        <w:spacing w:line="380" w:lineRule="exact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2.报名表外，还需提交作品海外平台刊发截图、刊发作品原文件及线下活动现场影像资料等案例证明材料。</w:t>
      </w:r>
    </w:p>
    <w:p>
      <w:pPr>
        <w:pStyle w:val="2"/>
        <w:rPr>
          <w:rFonts w:ascii="楷体" w:hAnsi="楷体" w:eastAsia="楷体" w:cs="楷体"/>
          <w:b w:val="0"/>
          <w:bCs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3.参评投稿邮箱为zghgs@mychinastory.com，将报名表及相关材料投递到此邮箱。</w:t>
      </w:r>
    </w:p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N2ZjZTdjOTA5ZWE1ZGQyY2ZhNGI5MGQ4NTYyODUifQ=="/>
  </w:docVars>
  <w:rsids>
    <w:rsidRoot w:val="7D345A54"/>
    <w:rsid w:val="7D34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Cambria" w:hAnsi="Cambria" w:cs="Cambria"/>
      <w:b/>
      <w:bCs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2023-10-18T05:28:00Z</dcterms:created>
  <dc:creator>tongsq</dc:creator>
  <cp:lastModifiedBy>tongsq</cp:lastModifiedBy>
  <dcterms:modified xsi:type="dcterms:W3CDTF">2023-10-18T05:29:08Z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93EBE2F4CCC94A35A1ABC4925D8FDB6F_11</vt:lpwstr>
  </property>
</Properties>
</file>